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70DA4" w:rsidRDefault="0085699B">
      <w:pPr>
        <w:widowControl w:val="0"/>
        <w:tabs>
          <w:tab w:val="left" w:pos="4962"/>
        </w:tabs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ПУБЛИЧНАЯ ОФЕРТА</w:t>
      </w:r>
    </w:p>
    <w:p w14:paraId="00000002" w14:textId="77777777" w:rsidR="00670DA4" w:rsidRDefault="0085699B">
      <w:pPr>
        <w:widowControl w:val="0"/>
        <w:tabs>
          <w:tab w:val="left" w:pos="4962"/>
        </w:tabs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заключении договора пожертвования</w:t>
      </w:r>
    </w:p>
    <w:p w14:paraId="00000003" w14:textId="77777777" w:rsidR="00670DA4" w:rsidRDefault="00670DA4">
      <w:pPr>
        <w:widowControl w:val="0"/>
        <w:tabs>
          <w:tab w:val="left" w:pos="4962"/>
        </w:tabs>
        <w:spacing w:after="0"/>
        <w:ind w:left="-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«__» ___________ 20__ года</w:t>
      </w:r>
    </w:p>
    <w:p w14:paraId="00000005" w14:textId="77777777" w:rsidR="00670DA4" w:rsidRDefault="00670DA4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CAF2864" w:rsidR="00670DA4" w:rsidRDefault="0085699B">
      <w:pPr>
        <w:widowControl w:val="0"/>
        <w:tabs>
          <w:tab w:val="left" w:pos="4962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672344216"/>
          <w:showingPlcHdr/>
        </w:sdtPr>
        <w:sdtEndPr/>
        <w:sdtContent>
          <w:r w:rsidR="000420FF">
            <w:t xml:space="preserve">     </w:t>
          </w:r>
        </w:sdtContent>
      </w:sdt>
      <w:r w:rsidR="000420FF" w:rsidRPr="000420FF">
        <w:rPr>
          <w:sz w:val="28"/>
        </w:rPr>
        <w:t xml:space="preserve"> </w:t>
      </w:r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 xml:space="preserve">Фонда целевого капитала Калмыцкого государственного университета имени Б.Б. </w:t>
      </w:r>
      <w:proofErr w:type="spellStart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Городовикова</w:t>
      </w:r>
      <w:proofErr w:type="spellEnd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1"/>
          <w:id w:val="-1989925024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(далее – «Получатель пожертвования»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в лице </w:t>
      </w:r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Инжиновой</w:t>
      </w:r>
      <w:proofErr w:type="spellEnd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 xml:space="preserve"> Галины </w:t>
      </w:r>
      <w:proofErr w:type="spellStart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Дорджиевны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действующе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Устава, предлагает любому отозвавшемуся на настоящее предложение физическому лицу (гражданину) или юридическому лицу, именуемому в дальнейшем «Жертвователь», заключить Договор пожертвования (далее по тексту – Договор) на нижесле</w:t>
      </w:r>
      <w:r>
        <w:rPr>
          <w:rFonts w:ascii="Times New Roman" w:eastAsia="Times New Roman" w:hAnsi="Times New Roman" w:cs="Times New Roman"/>
          <w:sz w:val="24"/>
          <w:szCs w:val="24"/>
        </w:rPr>
        <w:t>дующих условиях:</w:t>
      </w:r>
    </w:p>
    <w:p w14:paraId="00000007" w14:textId="77777777" w:rsidR="00670DA4" w:rsidRDefault="00670DA4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 о настоящем предложении</w:t>
      </w:r>
    </w:p>
    <w:p w14:paraId="00000009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предложение является публичной офертой (далее по тексту – Оферта) в соответствии с пунктом 2 статьи 437 Гражданского кодекса Российской Федерации.</w:t>
      </w:r>
    </w:p>
    <w:p w14:paraId="0000000A" w14:textId="343C5DFD" w:rsidR="00670DA4" w:rsidRDefault="0085699B" w:rsidP="000420FF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Оферта вступает в силу с </w:t>
      </w:r>
      <w:sdt>
        <w:sdtPr>
          <w:tag w:val="goog_rdk_3"/>
          <w:id w:val="-1297215040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, подлежит обязательному опубликованию (далее по тексту - Опубликование).</w:t>
      </w:r>
    </w:p>
    <w:p w14:paraId="0000000B" w14:textId="6D1315A5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Опубликование Оферты производится 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следующими способами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0420FF">
        <w:rPr>
          <w:rFonts w:ascii="Times New Roman" w:eastAsia="Times New Roman" w:hAnsi="Times New Roman" w:cs="Times New Roman"/>
          <w:sz w:val="24"/>
          <w:szCs w:val="24"/>
        </w:rPr>
        <w:t>1.3.1. – 1.3.2.)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6BD9B115" w:rsidR="00670DA4" w:rsidRPr="000420FF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FF">
        <w:rPr>
          <w:rFonts w:ascii="Times New Roman" w:eastAsia="Times New Roman" w:hAnsi="Times New Roman" w:cs="Times New Roman"/>
          <w:sz w:val="24"/>
          <w:szCs w:val="24"/>
        </w:rPr>
        <w:t xml:space="preserve">1.3.1. Размещение Оферты на официальном сайте Получателя пожертвования, расположенном по следующему </w:t>
      </w:r>
      <w:proofErr w:type="gramStart"/>
      <w:r w:rsidRPr="000420FF">
        <w:rPr>
          <w:rFonts w:ascii="Times New Roman" w:eastAsia="Times New Roman" w:hAnsi="Times New Roman" w:cs="Times New Roman"/>
          <w:sz w:val="24"/>
          <w:szCs w:val="24"/>
        </w:rPr>
        <w:t>интернет-адресу</w:t>
      </w:r>
      <w:proofErr w:type="gramEnd"/>
      <w:r w:rsidRPr="000420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www.</w:t>
      </w:r>
      <w:proofErr w:type="spellStart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kalmgu</w:t>
      </w:r>
      <w:proofErr w:type="spellEnd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0420FF">
        <w:rPr>
          <w:rFonts w:ascii="Times New Roman" w:eastAsia="Times New Roman" w:hAnsi="Times New Roman" w:cs="Times New Roman"/>
          <w:sz w:val="24"/>
          <w:szCs w:val="24"/>
        </w:rPr>
        <w:t xml:space="preserve"> (далее - Сайт);</w:t>
      </w:r>
    </w:p>
    <w:p w14:paraId="0000000D" w14:textId="103258C0" w:rsidR="00670DA4" w:rsidRPr="000420FF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FF">
        <w:rPr>
          <w:rFonts w:ascii="Times New Roman" w:eastAsia="Times New Roman" w:hAnsi="Times New Roman" w:cs="Times New Roman"/>
          <w:sz w:val="24"/>
          <w:szCs w:val="24"/>
        </w:rPr>
        <w:t xml:space="preserve">1.3.2. Размещение публикуемой информации в офисе Получателя пожертвования по адресу: </w:t>
      </w:r>
      <w:r w:rsidR="000420FF" w:rsidRPr="000420FF">
        <w:rPr>
          <w:rFonts w:ascii="Times New Roman" w:eastAsia="Times New Roman" w:hAnsi="Times New Roman" w:cs="Times New Roman"/>
          <w:sz w:val="24"/>
          <w:szCs w:val="24"/>
        </w:rPr>
        <w:t>358000, г. Элиста, ул. Пушкина, д. 11</w:t>
      </w:r>
      <w:r w:rsidRPr="00042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Оферта является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5"/>
          <w:id w:val="-1765378119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бессрочной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Текст Оферты 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изменён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 дополнен Получателем пожертвования в одностороннем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без объяснения причин и предварительного уведомления третьих лиц, включая Жертвователей, о принятом решении. Новая редакция Оферты вступает в силу со дня её </w:t>
      </w:r>
      <w:r>
        <w:rPr>
          <w:rFonts w:ascii="Times New Roman" w:eastAsia="Times New Roman" w:hAnsi="Times New Roman" w:cs="Times New Roman"/>
          <w:sz w:val="24"/>
          <w:szCs w:val="24"/>
        </w:rPr>
        <w:t>Опубликования, если иное не будет предусмотрено в решении об изменении / дополнении условий Оферты.</w:t>
      </w:r>
    </w:p>
    <w:p w14:paraId="00000010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Получатель пожертвования вправе в любое время отменить Оферту без объяснения причин и предварительного уведомления третьих лиц, включая Жертвователей,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принятом решении. В таком случае последним днем действия Оферты является день Опубликования на Сайте извещения об отмене Оферты, если иное не будет предусмотрено в извещении об отмене Оферты.</w:t>
      </w:r>
    </w:p>
    <w:p w14:paraId="00000011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Недействительность одного или нескольких условий Оферты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влечёт недействительности всех остальных условий Оферты.</w:t>
      </w:r>
    </w:p>
    <w:p w14:paraId="00000012" w14:textId="77777777" w:rsidR="00670DA4" w:rsidRDefault="0085699B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Принимая условия Оферты, Жертвователь подтверждает добровольный и безвозмездный характер Пожертвования.</w:t>
      </w:r>
    </w:p>
    <w:p w14:paraId="00000013" w14:textId="77777777" w:rsidR="00670DA4" w:rsidRDefault="00670DA4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14:paraId="00000015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Акцептуя Оферту, Жертвователь </w:t>
      </w:r>
      <w:r w:rsidRPr="00F73F14">
        <w:rPr>
          <w:rFonts w:ascii="Times New Roman" w:eastAsia="Times New Roman" w:hAnsi="Times New Roman" w:cs="Times New Roman"/>
          <w:sz w:val="24"/>
          <w:szCs w:val="24"/>
        </w:rPr>
        <w:t>добровольно и безвозмездно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sz w:val="24"/>
          <w:szCs w:val="24"/>
        </w:rPr>
        <w:t>редает в собственность Получателя пожертвования собственные денежные средства (далее по тексту – Пожертвование) для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6"/>
          <w:id w:val="976184552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F14">
        <w:rPr>
          <w:rFonts w:ascii="Times New Roman" w:eastAsia="Times New Roman" w:hAnsi="Times New Roman" w:cs="Times New Roman"/>
          <w:sz w:val="24"/>
          <w:szCs w:val="24"/>
        </w:rPr>
        <w:t>реализации Получателя пожертвования деятельности, направленной на достижение его уставных целей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68884B" w14:textId="4E7C531D" w:rsidR="00F73F14" w:rsidRPr="00F73F14" w:rsidRDefault="0085699B" w:rsidP="00F73F14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7"/>
          <w:id w:val="1471557071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Целью деятельности Получателя </w:t>
      </w:r>
      <w:r>
        <w:rPr>
          <w:rFonts w:ascii="Times New Roman" w:eastAsia="Times New Roman" w:hAnsi="Times New Roman" w:cs="Times New Roman"/>
          <w:sz w:val="24"/>
          <w:szCs w:val="24"/>
        </w:rPr>
        <w:t>пожертвования является:</w:t>
      </w:r>
      <w:r w:rsidRPr="00F7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F14" w:rsidRPr="00F73F1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деятельности, связанной исключительно с формированием и пополнением целевого капитала, использованием дохода от целевого капитала, распределением такого дохода в пользу получателей дохода от целевого капитала, в порядке, установленном Законом о целевом капитале. </w:t>
      </w:r>
    </w:p>
    <w:p w14:paraId="00000017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2.3. Передаваемые Жертвователем, согласно условиям Оферты, в пользу Получателя пожертвования денежные средства являются Пожертвованием.</w:t>
      </w:r>
    </w:p>
    <w:p w14:paraId="00000018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Пожертвование, совершенное в пользу Получателя поже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ртвования, не может быть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отменено (отозвано) Жертвователем в одностороннем порядке, за исключением случаев, прямо предусмотренных законом и Офертой.</w:t>
      </w:r>
    </w:p>
    <w:p w14:paraId="00000019" w14:textId="77777777" w:rsidR="00670DA4" w:rsidRDefault="00670DA4">
      <w:pPr>
        <w:widowControl w:val="0"/>
        <w:tabs>
          <w:tab w:val="left" w:pos="49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Заключение Договора</w:t>
      </w:r>
    </w:p>
    <w:p w14:paraId="0000001B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Акцептовать настоящую Оферту и тем самым заключить с Получателем пожертвования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 вправе любое правоспособное физическое лицо (гражданин) / юридическое лицо, не являющееся иностранным источником, то есть:</w:t>
      </w:r>
    </w:p>
    <w:p w14:paraId="0000001C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3.1.1.  иностранным государством;</w:t>
      </w:r>
    </w:p>
    <w:p w14:paraId="0000001D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3.1.2. органом публичной власти иностранного государства;</w:t>
      </w:r>
    </w:p>
    <w:p w14:paraId="0000001E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3.1.3. международной и иностранной организацией;</w:t>
      </w:r>
    </w:p>
    <w:p w14:paraId="0000001F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3.1.4. иностранным гражданином;</w:t>
      </w:r>
    </w:p>
    <w:p w14:paraId="00000020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3.1.5. лицом без гражданства;</w:t>
      </w:r>
    </w:p>
    <w:p w14:paraId="00000021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3.1.6. иностранной структурой без образования юридического лица;</w:t>
      </w:r>
    </w:p>
    <w:p w14:paraId="00000022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3.1.7. лицом, уполномоченным источниками, указанными 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3.1.1.-3.1.6 п. 3.1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ферты;</w:t>
      </w:r>
    </w:p>
    <w:p w14:paraId="00000023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3.1.8. гражданином Российской Федерации или российским юридическим лицом, получающим денежные средства и (или) иное имущество от источников, указанных 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3.1.1.-3.1.7 п. 3.1 Оферты, либо действующим в качестве посредника при получении таких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средств и (или) иного имущества (за исключением открытых акционерных обществ с государственным участием и их дочерних обществ);</w:t>
      </w:r>
      <w:proofErr w:type="gramEnd"/>
    </w:p>
    <w:p w14:paraId="00000024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3.1.9. российским юридическим лицом,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бенефициарными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владельцами которого в значении, определенном </w:t>
      </w:r>
      <w:hyperlink r:id="rId9">
        <w:r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пунктом 8 статьи 6.1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7.08 2001 года №115-ФЗ «О противодействии легализации (отмыванию) доходов, полученных преступным путем, и финансированию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рроризма», являются иностранные граждане или лица без гражданства;</w:t>
      </w:r>
    </w:p>
    <w:p w14:paraId="00000025" w14:textId="77777777" w:rsidR="00670DA4" w:rsidRDefault="0085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3.1.10. лицом, находящимся под влиянием источников, указанных 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3.1.1.-3.1.9 п. 3.1 Оферты.</w:t>
      </w:r>
    </w:p>
    <w:p w14:paraId="00000026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Перечисляя Пожертвование Получателю пожертвования, Жертвователь гарантирует, что не отно</w:t>
      </w:r>
      <w:r>
        <w:rPr>
          <w:rFonts w:ascii="Times New Roman" w:eastAsia="Times New Roman" w:hAnsi="Times New Roman" w:cs="Times New Roman"/>
          <w:sz w:val="24"/>
          <w:szCs w:val="24"/>
        </w:rPr>
        <w:t>сится ни к одной из категорий, перечисленных в пп.3.1.1 -3.1.10. Оферты, то есть не является иностранным источником.</w:t>
      </w:r>
    </w:p>
    <w:p w14:paraId="00000027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Внесение Жертвователем денежных средств любым из способов, предусмотренных пунктом 4.3. Оферты, является согласием Жертвователя с усло</w:t>
      </w:r>
      <w:r>
        <w:rPr>
          <w:rFonts w:ascii="Times New Roman" w:eastAsia="Times New Roman" w:hAnsi="Times New Roman" w:cs="Times New Roman"/>
          <w:sz w:val="24"/>
          <w:szCs w:val="24"/>
        </w:rPr>
        <w:t>виями Оферты (далее по тексту – Акцепт Оферты) и одновременно подтверждает добровольный и безвозмездный характер Пожертвования.</w:t>
      </w:r>
    </w:p>
    <w:p w14:paraId="00000028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Датой Акцепта Оферты и, соответственно, датой заключения Договора является дата совершения платежа Жертвователем на расчётн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счет Получателя пожертвования / счет (аккаунт) Получателя пожертвования в платёжной системе. </w:t>
      </w:r>
    </w:p>
    <w:p w14:paraId="00000029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Условия Договора с Жертвователем, акцептовавшим Оферту, определяются Офертой в редакции, действующей на день внесения Жертвователем на счет Получателя пож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ертвования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Пожертвования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на день оформления Жертвователем платёжного поручения, совершения иных действий, в том числе с помощью мобильной связи, на основании которых банк, иная организация затем производит перечисление пожертвованных денежных средств н</w:t>
      </w:r>
      <w:r>
        <w:rPr>
          <w:rFonts w:ascii="Times New Roman" w:eastAsia="Times New Roman" w:hAnsi="Times New Roman" w:cs="Times New Roman"/>
          <w:sz w:val="24"/>
          <w:szCs w:val="24"/>
        </w:rPr>
        <w:t>а расчётный счет Получателя пожертвования.</w:t>
      </w:r>
      <w:proofErr w:type="gramEnd"/>
    </w:p>
    <w:p w14:paraId="0000002A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Договор, заключённый в порядке, предусмотренном настоящей статьей Оферты, в соответствии с пунктом 3 статьи 434 Гражданского кодекса Российской Федерации, считается заключенным в письменной форме.</w:t>
      </w:r>
    </w:p>
    <w:p w14:paraId="0000002B" w14:textId="77777777" w:rsidR="00670DA4" w:rsidRDefault="00670DA4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внесения Пожертвования и его расходование</w:t>
      </w:r>
    </w:p>
    <w:p w14:paraId="0000002D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Жертвователь самостоятельно определяет размер суммы Пожертвования и перечисляет его Получателю пожертвования на условиях Оферты одним из платёжных способов, указанных в п. 4.3. Оферты.</w:t>
      </w:r>
    </w:p>
    <w:p w14:paraId="0000002E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Жертвователь не устанавливает сроки использования Пожертвования Получателем пожертвования.</w:t>
      </w:r>
    </w:p>
    <w:p w14:paraId="0000002F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4.3. Жертвователь направляет Получателю пожертвования денежные средства</w:t>
      </w:r>
      <w:sdt>
        <w:sdtPr>
          <w:tag w:val="goog_rdk_8"/>
          <w:id w:val="-1899435341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одним из следующих способов наличного или безналичного расчета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(доступные способы указываются на Сайте): </w:t>
      </w:r>
    </w:p>
    <w:p w14:paraId="00000030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 xml:space="preserve">4.3.1. </w:t>
      </w:r>
      <w:proofErr w:type="gramStart"/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Прямое перечисление Пожертвования на расчётный счет Получателя пожертвования, указанный в статье 6 Оферты, в том числе путем оплаты юридическим лицом платежного поручения, оформления гражданином банковског</w:t>
      </w: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о перевода непосредственно через операционную кассу банка Жертвователя, совершения платежа в личном кабинете Жертвователя на интернет-сайте банка Жертвователя, списания денежных средств с банковской карты Жертвователя и другие;</w:t>
      </w:r>
      <w:proofErr w:type="gramEnd"/>
    </w:p>
    <w:p w14:paraId="00000031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4.3.2. Перечисление Пожертво</w:t>
      </w: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 xml:space="preserve">вания через электронные платежные системы и иных платежных агентов, в </w:t>
      </w:r>
      <w:proofErr w:type="spellStart"/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. представлены на Сайте Получателя пожертвования, без промежуточного зачисления суммы пожертвования на счет (аккаунт) Получателя пожертвования в платёжной системе;</w:t>
      </w:r>
    </w:p>
    <w:p w14:paraId="00000032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4.3.3. Иными законн</w:t>
      </w: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 xml:space="preserve">ыми способами, в </w:t>
      </w:r>
      <w:proofErr w:type="spellStart"/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. указанными на Сайте</w:t>
      </w:r>
      <w:r>
        <w:rPr>
          <w:rFonts w:ascii="Times New Roman" w:eastAsia="Times New Roman" w:hAnsi="Times New Roman" w:cs="Times New Roman"/>
          <w:color w:val="007BB8"/>
          <w:sz w:val="24"/>
          <w:szCs w:val="24"/>
        </w:rPr>
        <w:t>.</w:t>
      </w:r>
    </w:p>
    <w:p w14:paraId="00000033" w14:textId="77777777" w:rsidR="00670DA4" w:rsidRDefault="0085699B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Вне зависимости от избранного Жертвователем платежного способа денежные средства, перечисленные Жертвователем, принимаются как «Пожертвование на уставную деятельность Получателя пожертвования», если иное конк</w:t>
      </w:r>
      <w:r>
        <w:rPr>
          <w:rFonts w:ascii="Times New Roman" w:eastAsia="Times New Roman" w:hAnsi="Times New Roman" w:cs="Times New Roman"/>
          <w:sz w:val="24"/>
          <w:szCs w:val="24"/>
        </w:rPr>
        <w:t>ретное назначение, соответствующее общеполезным целям Получателя пожертвования, не указано Жертвователем.</w:t>
      </w:r>
    </w:p>
    <w:p w14:paraId="00000034" w14:textId="77777777" w:rsidR="00670DA4" w:rsidRDefault="00670DA4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Права и обязанности Сторон</w:t>
      </w:r>
    </w:p>
    <w:p w14:paraId="00000036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Пожертвования, направляемые Получателю пожертвования на основании Оферты, расходуются Получателем пожертвования ст</w:t>
      </w:r>
      <w:r>
        <w:rPr>
          <w:rFonts w:ascii="Times New Roman" w:eastAsia="Times New Roman" w:hAnsi="Times New Roman" w:cs="Times New Roman"/>
          <w:sz w:val="24"/>
          <w:szCs w:val="24"/>
        </w:rPr>
        <w:t>рого в соответствии с действующим законодательством Российской Федерации, Уставом Получателя пожертвования, положениями Оферты, а также установленным Жертвователем назначением Пожертвования, сообщенным им при совершении платежа.</w:t>
      </w:r>
    </w:p>
    <w:p w14:paraId="00000037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Пожертвования, соверше</w:t>
      </w:r>
      <w:r>
        <w:rPr>
          <w:rFonts w:ascii="Times New Roman" w:eastAsia="Times New Roman" w:hAnsi="Times New Roman" w:cs="Times New Roman"/>
          <w:sz w:val="24"/>
          <w:szCs w:val="24"/>
        </w:rPr>
        <w:t>нные Жертвователем с некорректным или неразличимым (невозможным к установлению) назначением платежа, принимаются Получателем пожертвования как Пожертвование на уставную деятельность.</w:t>
      </w:r>
    </w:p>
    <w:p w14:paraId="00000038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Получатель пожертвования обязуется использовать полученные от Жертво</w:t>
      </w:r>
      <w:r>
        <w:rPr>
          <w:rFonts w:ascii="Times New Roman" w:eastAsia="Times New Roman" w:hAnsi="Times New Roman" w:cs="Times New Roman"/>
          <w:sz w:val="24"/>
          <w:szCs w:val="24"/>
        </w:rPr>
        <w:t>вателя Пожертвования в строгом соответствии с уставной деятельностью Получателя пожертвования и с учетом положений Оферты, требований действующего законодательства Российской Федерации.</w:t>
      </w:r>
    </w:p>
    <w:p w14:paraId="00000039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Жертвователь выражает свое согласие и предоставляет Получателю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пожертвования право на обработку его персональных данных, а именно совершение следующих действий (операций) или совокупности действий (операций), совершаемых с использованием средств автоматизации или без использования таких средств, включая сбор, запись, </w:t>
      </w:r>
      <w:r>
        <w:rPr>
          <w:rFonts w:ascii="Times New Roman" w:eastAsia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 - в случаях предусмотренных законом, обезличивание, блокирование, удаление, уничтожение персональных данн</w:t>
      </w:r>
      <w:r>
        <w:rPr>
          <w:rFonts w:ascii="Times New Roman" w:eastAsia="Times New Roman" w:hAnsi="Times New Roman" w:cs="Times New Roman"/>
          <w:sz w:val="24"/>
          <w:szCs w:val="24"/>
        </w:rPr>
        <w:t>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Жертвователя используются Получателем пожертвования исключительно для исполнения Договора. Согласие на обработку персональных данных предоставляется Жертвователем на срок осуществления Получателем пожертвования уставной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обработки персональных данных Жертвователя является получение пожертвований на уставную деятельность Получателя пожертвования. Получатель пожертвования обрабатывает те персональные данные Жертвователя, которые были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сообщены Получателю пожертвова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или стали известны Получателю пожертвования в процессе осуществления Жертвователем Пожертвования или в результате регистрации Жертвователя на Сайте. </w:t>
      </w:r>
    </w:p>
    <w:p w14:paraId="0000003B" w14:textId="45B02E70" w:rsidR="00670DA4" w:rsidRDefault="0085699B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может быть отозвано Жертвователем путем направления письменн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отзыва по адресу Получателя пожертвования: </w:t>
      </w:r>
      <w:r w:rsidR="00F73F14" w:rsidRPr="00F73F14">
        <w:rPr>
          <w:rFonts w:ascii="Times New Roman" w:eastAsia="Times New Roman" w:hAnsi="Times New Roman" w:cs="Times New Roman"/>
          <w:sz w:val="24"/>
          <w:szCs w:val="24"/>
        </w:rPr>
        <w:t>358000, г. Элиста, ул. Пушкина, д.11.</w:t>
      </w:r>
    </w:p>
    <w:p w14:paraId="0000003C" w14:textId="77777777" w:rsidR="00670DA4" w:rsidRDefault="0085699B" w:rsidP="00F73F14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Получатель пожертвования обязуется не раскрывать третьим лицам и не распространять персональные данные Жертвователя без его письменного согласия, за исключением случаев:</w:t>
      </w:r>
    </w:p>
    <w:p w14:paraId="0000003D" w14:textId="77777777" w:rsidR="00670DA4" w:rsidRDefault="0085699B" w:rsidP="00F73F14">
      <w:pPr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</w:t>
      </w:r>
      <w:r>
        <w:rPr>
          <w:rFonts w:ascii="Times New Roman" w:eastAsia="Times New Roman" w:hAnsi="Times New Roman" w:cs="Times New Roman"/>
          <w:sz w:val="24"/>
          <w:szCs w:val="24"/>
        </w:rPr>
        <w:t>. Законного требования данной информации государственными органами, имеющими полномочия требовать подобную информацию;</w:t>
      </w:r>
    </w:p>
    <w:p w14:paraId="0000003E" w14:textId="77777777" w:rsidR="00670DA4" w:rsidRDefault="0085699B">
      <w:pPr>
        <w:widowControl w:val="0"/>
        <w:tabs>
          <w:tab w:val="left" w:pos="4962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Предоставления персональных данных операторам электронных платежных систем, осуществляющих перечисление денежных средств Жертвоват</w:t>
      </w:r>
      <w:r>
        <w:rPr>
          <w:rFonts w:ascii="Times New Roman" w:eastAsia="Times New Roman" w:hAnsi="Times New Roman" w:cs="Times New Roman"/>
          <w:sz w:val="24"/>
          <w:szCs w:val="24"/>
        </w:rPr>
        <w:t>еля на банковский расчётный счет Получателя пожертвования.</w:t>
      </w:r>
    </w:p>
    <w:p w14:paraId="0000003F" w14:textId="77777777" w:rsidR="00670DA4" w:rsidRPr="004164DE" w:rsidRDefault="0085699B" w:rsidP="004164DE">
      <w:pPr>
        <w:widowControl w:val="0"/>
        <w:tabs>
          <w:tab w:val="left" w:pos="496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Акцептуя Оферту, Жертвователь подтверждает свое согласие на самостоятельное перераспределение на общеполезные цели Получателем пожертвования полученного Пожертвования без отдельного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с Жертвователем в том случае, если </w:t>
      </w:r>
      <w:r w:rsidRPr="004164DE">
        <w:rPr>
          <w:rFonts w:ascii="Times New Roman" w:eastAsia="Times New Roman" w:hAnsi="Times New Roman" w:cs="Times New Roman"/>
          <w:sz w:val="24"/>
          <w:szCs w:val="24"/>
        </w:rPr>
        <w:t>использование Пожертвования в соответствии с указанным Жертвователем назначением становится вследствие изменившихся обстоятельств невозможным.</w:t>
      </w:r>
    </w:p>
    <w:p w14:paraId="00000040" w14:textId="77777777" w:rsidR="00670DA4" w:rsidRPr="004164DE" w:rsidRDefault="0085699B" w:rsidP="004164DE">
      <w:pPr>
        <w:widowControl w:val="0"/>
        <w:tabs>
          <w:tab w:val="left" w:pos="496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4DE">
        <w:rPr>
          <w:rFonts w:ascii="Times New Roman" w:eastAsia="Times New Roman" w:hAnsi="Times New Roman" w:cs="Times New Roman"/>
          <w:sz w:val="24"/>
          <w:szCs w:val="24"/>
        </w:rPr>
        <w:t>5.8. Получатель пожертвования не несет перед Жертвователем иных обязательст</w:t>
      </w:r>
      <w:r w:rsidRPr="004164DE">
        <w:rPr>
          <w:rFonts w:ascii="Times New Roman" w:eastAsia="Times New Roman" w:hAnsi="Times New Roman" w:cs="Times New Roman"/>
          <w:sz w:val="24"/>
          <w:szCs w:val="24"/>
        </w:rPr>
        <w:t>в, кроме обязательств, указанных в Оферте.</w:t>
      </w:r>
    </w:p>
    <w:p w14:paraId="00000041" w14:textId="77777777" w:rsidR="00670DA4" w:rsidRPr="004164DE" w:rsidRDefault="00670DA4" w:rsidP="004164DE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670DA4" w:rsidRPr="004164DE" w:rsidRDefault="00670DA4" w:rsidP="004164DE">
      <w:pPr>
        <w:widowControl w:val="0"/>
        <w:tabs>
          <w:tab w:val="left" w:pos="496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F1D9440" w14:textId="05D5F045" w:rsidR="004164DE" w:rsidRPr="004164DE" w:rsidRDefault="0085699B" w:rsidP="004164DE">
      <w:pPr>
        <w:widowControl w:val="0"/>
        <w:tabs>
          <w:tab w:val="left" w:pos="4962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0"/>
          <w:id w:val="-867140359"/>
        </w:sdtPr>
        <w:sdtEndPr/>
        <w:sdtContent/>
      </w:sdt>
      <w:r w:rsidRPr="004164DE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4164DE" w:rsidRPr="004164DE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4164DE" w:rsidRPr="004164DE">
        <w:rPr>
          <w:rFonts w:ascii="Times New Roman" w:hAnsi="Times New Roman" w:cs="Times New Roman"/>
          <w:sz w:val="24"/>
          <w:szCs w:val="24"/>
        </w:rPr>
        <w:t>онтакты Фонда:</w:t>
      </w:r>
    </w:p>
    <w:p w14:paraId="3CCD4221" w14:textId="77777777" w:rsidR="004164DE" w:rsidRPr="004164DE" w:rsidRDefault="004164DE" w:rsidP="004164DE">
      <w:pPr>
        <w:tabs>
          <w:tab w:val="left" w:pos="381"/>
        </w:tabs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4164DE">
        <w:rPr>
          <w:rFonts w:ascii="Times New Roman" w:hAnsi="Times New Roman" w:cs="Times New Roman"/>
          <w:sz w:val="24"/>
          <w:szCs w:val="24"/>
        </w:rPr>
        <w:t>Телефон: 89054001476</w:t>
      </w:r>
    </w:p>
    <w:p w14:paraId="296EAE87" w14:textId="77777777" w:rsidR="004164DE" w:rsidRPr="004164DE" w:rsidRDefault="004164DE" w:rsidP="004164DE">
      <w:pPr>
        <w:tabs>
          <w:tab w:val="left" w:pos="381"/>
        </w:tabs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4164DE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 w:rsidRPr="004164DE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Pr="004164D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164DE">
        <w:rPr>
          <w:rFonts w:ascii="Times New Roman" w:hAnsi="Times New Roman" w:cs="Times New Roman"/>
          <w:sz w:val="24"/>
          <w:szCs w:val="24"/>
          <w:lang w:val="en-US"/>
        </w:rPr>
        <w:t>kalmgu</w:t>
      </w:r>
      <w:proofErr w:type="spellEnd"/>
      <w:r w:rsidRPr="004164D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4D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5C03005" w14:textId="77777777" w:rsidR="004164DE" w:rsidRPr="004164DE" w:rsidRDefault="004164DE" w:rsidP="004164DE">
      <w:pPr>
        <w:pStyle w:val="ac"/>
        <w:spacing w:before="0" w:after="0"/>
        <w:ind w:right="0"/>
        <w:rPr>
          <w:color w:val="000000" w:themeColor="text1"/>
        </w:rPr>
      </w:pPr>
      <w:r w:rsidRPr="004164DE">
        <w:rPr>
          <w:color w:val="000000" w:themeColor="text1"/>
        </w:rPr>
        <w:t>Реквизиты:</w:t>
      </w:r>
    </w:p>
    <w:p w14:paraId="162A2FE9" w14:textId="18FF1413" w:rsidR="004164DE" w:rsidRPr="004164DE" w:rsidRDefault="004164DE" w:rsidP="004164DE">
      <w:pPr>
        <w:pStyle w:val="ac"/>
        <w:spacing w:before="0" w:after="0"/>
        <w:ind w:right="0"/>
        <w:rPr>
          <w:color w:val="000000" w:themeColor="text1"/>
        </w:rPr>
      </w:pPr>
      <w:r w:rsidRPr="004164DE">
        <w:rPr>
          <w:color w:val="000000" w:themeColor="text1"/>
        </w:rPr>
        <w:t xml:space="preserve">Полное наименование  </w:t>
      </w:r>
      <w:r w:rsidRPr="004164DE">
        <w:t xml:space="preserve">Фонд целевого капитала </w:t>
      </w:r>
      <w:proofErr w:type="spellStart"/>
      <w:r w:rsidRPr="004164DE">
        <w:t>КалмГУ</w:t>
      </w:r>
      <w:proofErr w:type="spellEnd"/>
      <w:r w:rsidRPr="004164DE">
        <w:rPr>
          <w:color w:val="000000" w:themeColor="text1"/>
        </w:rPr>
        <w:t xml:space="preserve"> </w:t>
      </w:r>
    </w:p>
    <w:p w14:paraId="6B7CC054" w14:textId="77777777" w:rsidR="004164DE" w:rsidRPr="004164DE" w:rsidRDefault="004164DE" w:rsidP="004164DE">
      <w:pPr>
        <w:pStyle w:val="ac"/>
        <w:spacing w:before="0" w:after="0"/>
        <w:rPr>
          <w:color w:val="000000" w:themeColor="text1"/>
        </w:rPr>
      </w:pPr>
      <w:r w:rsidRPr="004164DE">
        <w:rPr>
          <w:color w:val="000000" w:themeColor="text1"/>
        </w:rPr>
        <w:t xml:space="preserve">Краткое наименование ФЦК </w:t>
      </w:r>
      <w:proofErr w:type="spellStart"/>
      <w:r w:rsidRPr="004164DE">
        <w:rPr>
          <w:color w:val="000000" w:themeColor="text1"/>
        </w:rPr>
        <w:t>КалмГУ</w:t>
      </w:r>
      <w:proofErr w:type="spellEnd"/>
      <w:r w:rsidRPr="004164DE">
        <w:rPr>
          <w:color w:val="000000" w:themeColor="text1"/>
        </w:rPr>
        <w:br/>
        <w:t xml:space="preserve">Генеральный директор </w:t>
      </w:r>
      <w:proofErr w:type="spellStart"/>
      <w:r w:rsidRPr="004164DE">
        <w:rPr>
          <w:color w:val="000000" w:themeColor="text1"/>
        </w:rPr>
        <w:t>Инжинова</w:t>
      </w:r>
      <w:proofErr w:type="spellEnd"/>
      <w:r w:rsidRPr="004164DE">
        <w:rPr>
          <w:color w:val="000000" w:themeColor="text1"/>
        </w:rPr>
        <w:t xml:space="preserve"> Галина </w:t>
      </w:r>
      <w:proofErr w:type="spellStart"/>
      <w:r w:rsidRPr="004164DE">
        <w:rPr>
          <w:color w:val="000000" w:themeColor="text1"/>
        </w:rPr>
        <w:t>Дорджиевна</w:t>
      </w:r>
      <w:proofErr w:type="spellEnd"/>
      <w:r w:rsidRPr="004164DE">
        <w:rPr>
          <w:color w:val="000000" w:themeColor="text1"/>
        </w:rPr>
        <w:br/>
        <w:t>Юридический адрес 358000, г. Элиста, улица Пушкина, д. 11.</w:t>
      </w:r>
      <w:r w:rsidRPr="004164DE">
        <w:rPr>
          <w:color w:val="000000" w:themeColor="text1"/>
        </w:rPr>
        <w:br/>
        <w:t xml:space="preserve">Почтовый адрес 124365 </w:t>
      </w:r>
      <w:proofErr w:type="spellStart"/>
      <w:r w:rsidRPr="004164DE">
        <w:rPr>
          <w:color w:val="000000" w:themeColor="text1"/>
        </w:rPr>
        <w:t>г</w:t>
      </w:r>
      <w:proofErr w:type="gramStart"/>
      <w:r w:rsidRPr="004164DE">
        <w:rPr>
          <w:color w:val="000000" w:themeColor="text1"/>
        </w:rPr>
        <w:t>.М</w:t>
      </w:r>
      <w:proofErr w:type="gramEnd"/>
      <w:r w:rsidRPr="004164DE">
        <w:rPr>
          <w:color w:val="000000" w:themeColor="text1"/>
        </w:rPr>
        <w:t>осква</w:t>
      </w:r>
      <w:proofErr w:type="spellEnd"/>
      <w:r w:rsidRPr="004164DE">
        <w:rPr>
          <w:color w:val="000000" w:themeColor="text1"/>
        </w:rPr>
        <w:t>, ул. Ленина, д.1, корп.2, офис 2</w:t>
      </w:r>
      <w:r w:rsidRPr="004164DE">
        <w:rPr>
          <w:color w:val="000000" w:themeColor="text1"/>
        </w:rPr>
        <w:br/>
        <w:t>ИНН 0800004886</w:t>
      </w:r>
      <w:r w:rsidRPr="004164DE">
        <w:rPr>
          <w:color w:val="000000" w:themeColor="text1"/>
        </w:rPr>
        <w:br/>
        <w:t>КПП 080001001</w:t>
      </w:r>
      <w:r w:rsidRPr="004164DE">
        <w:rPr>
          <w:color w:val="000000" w:themeColor="text1"/>
        </w:rPr>
        <w:br/>
        <w:t>ОКПО 48453129</w:t>
      </w:r>
    </w:p>
    <w:p w14:paraId="2BEB49AF" w14:textId="77777777" w:rsidR="004164DE" w:rsidRPr="004164DE" w:rsidRDefault="004164DE" w:rsidP="004164DE">
      <w:pPr>
        <w:pStyle w:val="ac"/>
        <w:spacing w:before="0" w:after="0"/>
        <w:rPr>
          <w:color w:val="000000" w:themeColor="text1"/>
        </w:rPr>
      </w:pPr>
      <w:r w:rsidRPr="004164DE">
        <w:rPr>
          <w:color w:val="000000" w:themeColor="text1"/>
        </w:rPr>
        <w:t>ОГРН 1220800003016</w:t>
      </w:r>
    </w:p>
    <w:p w14:paraId="7C767917" w14:textId="77777777" w:rsidR="004164DE" w:rsidRPr="004164DE" w:rsidRDefault="004164DE" w:rsidP="004164DE">
      <w:pPr>
        <w:pStyle w:val="ac"/>
        <w:spacing w:before="0" w:after="0"/>
        <w:rPr>
          <w:color w:val="000000" w:themeColor="text1"/>
        </w:rPr>
      </w:pPr>
      <w:r w:rsidRPr="004164DE">
        <w:rPr>
          <w:color w:val="000000" w:themeColor="text1"/>
        </w:rPr>
        <w:t xml:space="preserve">Расчетный счет 40703810612010648015 </w:t>
      </w:r>
    </w:p>
    <w:p w14:paraId="6810623C" w14:textId="77777777" w:rsidR="004164DE" w:rsidRPr="004164DE" w:rsidRDefault="004164DE" w:rsidP="004164DE">
      <w:pPr>
        <w:pStyle w:val="ac"/>
        <w:spacing w:before="0" w:after="0"/>
        <w:rPr>
          <w:color w:val="000000" w:themeColor="text1"/>
        </w:rPr>
      </w:pPr>
      <w:r w:rsidRPr="004164DE">
        <w:rPr>
          <w:color w:val="000000" w:themeColor="text1"/>
        </w:rPr>
        <w:t>Полное наименование банка Филиал "Корпоративный" ПАО "</w:t>
      </w:r>
      <w:proofErr w:type="spellStart"/>
      <w:r w:rsidRPr="004164DE">
        <w:rPr>
          <w:color w:val="000000" w:themeColor="text1"/>
        </w:rPr>
        <w:t>Совкомбанк</w:t>
      </w:r>
      <w:proofErr w:type="spellEnd"/>
      <w:r w:rsidRPr="004164DE">
        <w:rPr>
          <w:color w:val="000000" w:themeColor="text1"/>
        </w:rPr>
        <w:t>" (г. Москва)</w:t>
      </w:r>
      <w:r w:rsidRPr="004164DE">
        <w:rPr>
          <w:color w:val="000000" w:themeColor="text1"/>
        </w:rPr>
        <w:br/>
        <w:t>Корреспондентский счет банка 30101810445250000360</w:t>
      </w:r>
      <w:r w:rsidRPr="004164DE">
        <w:rPr>
          <w:color w:val="000000" w:themeColor="text1"/>
        </w:rPr>
        <w:br/>
        <w:t>БИК 044525360</w:t>
      </w:r>
    </w:p>
    <w:p w14:paraId="579593CD" w14:textId="77777777" w:rsidR="004164DE" w:rsidRPr="004164DE" w:rsidRDefault="004164DE" w:rsidP="004164DE">
      <w:pPr>
        <w:pStyle w:val="ac"/>
        <w:spacing w:before="0" w:after="0"/>
        <w:rPr>
          <w:color w:val="000000" w:themeColor="text1"/>
        </w:rPr>
      </w:pPr>
      <w:r w:rsidRPr="004164DE">
        <w:rPr>
          <w:color w:val="000000" w:themeColor="text1"/>
        </w:rPr>
        <w:t>Фактический адрес: 358000, г. Элиста, улица Пушкина, д. 11.</w:t>
      </w:r>
      <w:r w:rsidRPr="004164DE">
        <w:rPr>
          <w:color w:val="000000" w:themeColor="text1"/>
        </w:rPr>
        <w:br/>
        <w:t>тел: 89054001476</w:t>
      </w:r>
    </w:p>
    <w:p w14:paraId="205410EB" w14:textId="77777777" w:rsidR="004164DE" w:rsidRPr="004164DE" w:rsidRDefault="004164DE" w:rsidP="004164DE">
      <w:pPr>
        <w:pStyle w:val="af2"/>
        <w:rPr>
          <w:spacing w:val="-2"/>
          <w:sz w:val="24"/>
          <w:szCs w:val="24"/>
        </w:rPr>
      </w:pPr>
    </w:p>
    <w:p w14:paraId="5419BAFF" w14:textId="77777777" w:rsidR="004164DE" w:rsidRPr="004164DE" w:rsidRDefault="004164DE" w:rsidP="004164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818181"/>
          <w:sz w:val="24"/>
          <w:szCs w:val="24"/>
        </w:rPr>
      </w:pPr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Назначение платежа для жертвователей – физических лиц: </w:t>
      </w:r>
    </w:p>
    <w:p w14:paraId="7A27A83E" w14:textId="77777777" w:rsidR="004164DE" w:rsidRPr="004164DE" w:rsidRDefault="004164DE" w:rsidP="004164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818181"/>
          <w:sz w:val="24"/>
          <w:szCs w:val="24"/>
        </w:rPr>
      </w:pPr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«Пожертвование на формирование целевого капитала «Развитие» по договору пожертвования стандартной формы». </w:t>
      </w:r>
    </w:p>
    <w:p w14:paraId="5E6E4A08" w14:textId="77777777" w:rsidR="004164DE" w:rsidRPr="004164DE" w:rsidRDefault="004164DE" w:rsidP="004164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818181"/>
          <w:sz w:val="24"/>
          <w:szCs w:val="24"/>
        </w:rPr>
      </w:pPr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Назначение платежа для жертвователей – юридических лиц: </w:t>
      </w:r>
    </w:p>
    <w:p w14:paraId="481B0A52" w14:textId="77777777" w:rsidR="004164DE" w:rsidRPr="004164DE" w:rsidRDefault="004164DE" w:rsidP="006B20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818181"/>
          <w:sz w:val="24"/>
          <w:szCs w:val="24"/>
        </w:rPr>
      </w:pPr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«Пожертвование на формирование целевого капитала «Развитие» по договору пожертвования стандартной формы, заявление о присоединении </w:t>
      </w:r>
      <w:proofErr w:type="gramStart"/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</w:t>
      </w:r>
      <w:proofErr w:type="gramEnd"/>
      <w:r w:rsidRPr="004164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_______ №__». </w:t>
      </w:r>
    </w:p>
    <w:p w14:paraId="41F80750" w14:textId="77777777" w:rsidR="006B2092" w:rsidRDefault="006B2092" w:rsidP="006B2092">
      <w:pPr>
        <w:pStyle w:val="ac"/>
        <w:spacing w:before="0" w:after="0" w:line="240" w:lineRule="atLeast"/>
        <w:rPr>
          <w:rStyle w:val="af5"/>
          <w:color w:val="000000" w:themeColor="text1"/>
        </w:rPr>
      </w:pPr>
    </w:p>
    <w:p w14:paraId="35F63B9B" w14:textId="77777777" w:rsidR="004164DE" w:rsidRDefault="004164DE" w:rsidP="006B2092">
      <w:pPr>
        <w:pStyle w:val="ac"/>
        <w:spacing w:before="0" w:after="0" w:line="240" w:lineRule="atLeast"/>
        <w:rPr>
          <w:rStyle w:val="af5"/>
          <w:color w:val="000000" w:themeColor="text1"/>
        </w:rPr>
      </w:pPr>
      <w:r>
        <w:rPr>
          <w:rStyle w:val="af5"/>
          <w:color w:val="000000" w:themeColor="text1"/>
        </w:rPr>
        <w:t xml:space="preserve">Оплата с помощь. Банковской оплаты </w:t>
      </w:r>
    </w:p>
    <w:p w14:paraId="425967F3" w14:textId="77777777" w:rsidR="004164DE" w:rsidRDefault="004164DE" w:rsidP="006B2092">
      <w:pPr>
        <w:pStyle w:val="ac"/>
        <w:spacing w:before="0" w:after="0" w:line="240" w:lineRule="atLeast"/>
      </w:pPr>
      <w:proofErr w:type="gramStart"/>
      <w:r>
        <w:rPr>
          <w:color w:val="000000" w:themeColor="text1"/>
        </w:rPr>
        <w:t>Для выбора оплаты с помощью банковской карты на соответствующей странице сайта необходимо нажать кнопку «Пожертвовать», далее вам потребуется ввести номер карты, срок действия, имя держателя карты (латинскими буквами, как на карте, код CVC2/CVV2 и нажать оплатить.</w:t>
      </w:r>
      <w:proofErr w:type="gramEnd"/>
      <w:r>
        <w:rPr>
          <w:color w:val="000000" w:themeColor="text1"/>
        </w:rPr>
        <w:br/>
        <w:t xml:space="preserve">Оплата происходит через </w:t>
      </w:r>
      <w:proofErr w:type="spellStart"/>
      <w:r>
        <w:rPr>
          <w:color w:val="000000" w:themeColor="text1"/>
        </w:rPr>
        <w:t>авторизационный</w:t>
      </w:r>
      <w:proofErr w:type="spellEnd"/>
      <w:r>
        <w:rPr>
          <w:color w:val="000000" w:themeColor="text1"/>
        </w:rPr>
        <w:t xml:space="preserve"> сервер Процессингового центра </w:t>
      </w:r>
      <w:r>
        <w:rPr>
          <w:b/>
          <w:bCs/>
          <w:color w:val="000000" w:themeColor="text1"/>
        </w:rPr>
        <w:t>ПАО «</w:t>
      </w:r>
      <w:proofErr w:type="spellStart"/>
      <w:r>
        <w:rPr>
          <w:b/>
          <w:bCs/>
          <w:color w:val="000000" w:themeColor="text1"/>
        </w:rPr>
        <w:t>Совкомбанк</w:t>
      </w:r>
      <w:proofErr w:type="spellEnd"/>
      <w:r>
        <w:rPr>
          <w:b/>
          <w:bCs/>
          <w:color w:val="000000" w:themeColor="text1"/>
        </w:rPr>
        <w:t xml:space="preserve">» </w:t>
      </w:r>
      <w:r>
        <w:rPr>
          <w:color w:val="000000" w:themeColor="text1"/>
        </w:rPr>
        <w:t xml:space="preserve">с использованием Банковских кредитных карт следующих платежных систем: </w:t>
      </w:r>
      <w:r>
        <w:rPr>
          <w:color w:val="000000" w:themeColor="text1"/>
        </w:rPr>
        <w:br/>
      </w:r>
      <w:r>
        <w:rPr>
          <w:rFonts w:ascii="Cambria Math" w:hAnsi="Cambria Math" w:cs="Cambria Math"/>
          <w:color w:val="000000" w:themeColor="text1"/>
        </w:rPr>
        <w:t>⦁</w:t>
      </w:r>
      <w:r>
        <w:rPr>
          <w:color w:val="000000" w:themeColor="text1"/>
        </w:rPr>
        <w:t xml:space="preserve">    VISA </w:t>
      </w:r>
      <w:proofErr w:type="spellStart"/>
      <w:r>
        <w:rPr>
          <w:color w:val="000000" w:themeColor="text1"/>
        </w:rPr>
        <w:t>International</w:t>
      </w:r>
      <w:proofErr w:type="spellEnd"/>
      <w:r>
        <w:rPr>
          <w:color w:val="000000" w:themeColor="text1"/>
        </w:rPr>
        <w:t xml:space="preserve"> </w:t>
      </w:r>
    </w:p>
    <w:p w14:paraId="7AF5A96B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⦁</w:t>
      </w:r>
      <w:r>
        <w:rPr>
          <w:color w:val="000000" w:themeColor="text1"/>
          <w:lang w:val="en-US"/>
        </w:rPr>
        <w:t>   </w:t>
      </w:r>
      <w:r w:rsidRPr="004164DE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MasterCard</w:t>
      </w:r>
      <w:r w:rsidRPr="004164DE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Europe</w:t>
      </w:r>
      <w:r w:rsidRPr="004164D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lang w:val="en-US"/>
        </w:rPr>
        <w:t>Sprl</w:t>
      </w:r>
      <w:proofErr w:type="spellEnd"/>
      <w:r>
        <w:rPr>
          <w:color w:val="000000" w:themeColor="text1"/>
        </w:rPr>
        <w:t>.</w:t>
      </w:r>
    </w:p>
    <w:p w14:paraId="3D716D66" w14:textId="0CB1D1BB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lastRenderedPageBreak/>
        <w:t>⦁</w:t>
      </w:r>
      <w:r>
        <w:rPr>
          <w:color w:val="000000" w:themeColor="text1"/>
        </w:rPr>
        <w:t xml:space="preserve">    Национальная система платежных карт «Мир»</w:t>
      </w:r>
    </w:p>
    <w:p w14:paraId="437EC1E3" w14:textId="1CC7A896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color w:val="000000" w:themeColor="text1"/>
        </w:rPr>
        <w:t xml:space="preserve">Для оплаты покупки Вы будете перенаправлены на платежный шлюз </w:t>
      </w:r>
      <w:r>
        <w:rPr>
          <w:b/>
          <w:bCs/>
          <w:color w:val="000000" w:themeColor="text1"/>
        </w:rPr>
        <w:t>ПАО «</w:t>
      </w:r>
      <w:proofErr w:type="spellStart"/>
      <w:r>
        <w:rPr>
          <w:b/>
          <w:bCs/>
          <w:color w:val="000000" w:themeColor="text1"/>
        </w:rPr>
        <w:t>Совкомбанк</w:t>
      </w:r>
      <w:proofErr w:type="spellEnd"/>
      <w:r>
        <w:rPr>
          <w:b/>
          <w:bCs/>
          <w:color w:val="000000" w:themeColor="text1"/>
        </w:rPr>
        <w:t xml:space="preserve">» </w:t>
      </w:r>
      <w:r>
        <w:rPr>
          <w:color w:val="000000" w:themeColor="text1"/>
        </w:rPr>
        <w:t xml:space="preserve">для ввода реквизитов Вашей карты. Настоящий сайт поддерживает 256-битное шифрование. Конфиденциальность сообщаемой персональной информации обеспечивается </w:t>
      </w:r>
      <w:r>
        <w:rPr>
          <w:b/>
          <w:bCs/>
          <w:color w:val="000000" w:themeColor="text1"/>
        </w:rPr>
        <w:t>ПАО «</w:t>
      </w:r>
      <w:proofErr w:type="spellStart"/>
      <w:r>
        <w:rPr>
          <w:b/>
          <w:bCs/>
          <w:color w:val="000000" w:themeColor="text1"/>
        </w:rPr>
        <w:t>Совкомбанк</w:t>
      </w:r>
      <w:proofErr w:type="spellEnd"/>
      <w:r>
        <w:rPr>
          <w:b/>
          <w:bCs/>
          <w:color w:val="000000" w:themeColor="text1"/>
        </w:rPr>
        <w:t xml:space="preserve">». </w:t>
      </w:r>
      <w:r>
        <w:rPr>
          <w:color w:val="000000" w:themeColor="text1"/>
        </w:rPr>
        <w:t xml:space="preserve">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>
        <w:rPr>
          <w:color w:val="000000" w:themeColor="text1"/>
        </w:rPr>
        <w:t>Visa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</w:t>
      </w:r>
      <w:proofErr w:type="spellEnd"/>
      <w:r>
        <w:rPr>
          <w:color w:val="000000" w:themeColor="text1"/>
        </w:rPr>
        <w:t xml:space="preserve">., </w:t>
      </w:r>
      <w:proofErr w:type="spellStart"/>
      <w:r>
        <w:rPr>
          <w:color w:val="000000" w:themeColor="text1"/>
        </w:rPr>
        <w:t>MasterCard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Europe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Sprl</w:t>
      </w:r>
      <w:proofErr w:type="spellEnd"/>
      <w:r>
        <w:rPr>
          <w:color w:val="000000" w:themeColor="text1"/>
        </w:rPr>
        <w:t xml:space="preserve"> и Национальная система платежных карт «Мир». Пожалуйста, приготовьте Вашу пластиковую карту заранее. </w:t>
      </w:r>
    </w:p>
    <w:p w14:paraId="70E10784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color w:val="000000" w:themeColor="text1"/>
        </w:rPr>
        <w:t xml:space="preserve">В случае если Ваш банк поддерживает технологию безопасного проведения </w:t>
      </w:r>
      <w:proofErr w:type="gramStart"/>
      <w:r>
        <w:rPr>
          <w:color w:val="000000" w:themeColor="text1"/>
        </w:rPr>
        <w:t>интернет-платежей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Verified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Visa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MasterCard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Secure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или Национальную систему платежных карт «Мир» для проведения платежа также может потребоваться ввод специального пароля. Способы и возможность получения паролей для совершения </w:t>
      </w:r>
      <w:proofErr w:type="gramStart"/>
      <w:r>
        <w:rPr>
          <w:color w:val="000000" w:themeColor="text1"/>
        </w:rPr>
        <w:t>интернет-платежей</w:t>
      </w:r>
      <w:proofErr w:type="gramEnd"/>
      <w:r>
        <w:rPr>
          <w:color w:val="000000" w:themeColor="text1"/>
        </w:rPr>
        <w:t xml:space="preserve"> Вы можете уточнить в Банке, выпустившем карту.</w:t>
      </w:r>
    </w:p>
    <w:p w14:paraId="03EA3BEF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b/>
          <w:color w:val="000000" w:themeColor="text1"/>
        </w:rPr>
        <w:t xml:space="preserve">Возвраты </w:t>
      </w:r>
      <w:r>
        <w:rPr>
          <w:b/>
          <w:color w:val="000000" w:themeColor="text1"/>
        </w:rPr>
        <w:br/>
      </w:r>
      <w:r>
        <w:rPr>
          <w:color w:val="000000" w:themeColor="text1"/>
        </w:rPr>
        <w:t>Проведение возвратов не предусмотрено.</w:t>
      </w:r>
    </w:p>
    <w:p w14:paraId="4C09DF5E" w14:textId="77777777" w:rsidR="004164DE" w:rsidRDefault="004164DE" w:rsidP="006B2092">
      <w:pPr>
        <w:pStyle w:val="ac"/>
        <w:spacing w:before="0" w:after="0" w:line="240" w:lineRule="atLeast"/>
        <w:ind w:left="181" w:right="74"/>
        <w:rPr>
          <w:b/>
          <w:color w:val="000000" w:themeColor="text1"/>
        </w:rPr>
      </w:pPr>
      <w:r>
        <w:rPr>
          <w:b/>
          <w:color w:val="000000" w:themeColor="text1"/>
        </w:rPr>
        <w:t>Сбой при оплате</w:t>
      </w:r>
    </w:p>
    <w:p w14:paraId="31CB050C" w14:textId="77777777" w:rsidR="004164DE" w:rsidRDefault="004164DE" w:rsidP="006B2092">
      <w:pPr>
        <w:pStyle w:val="ac"/>
        <w:spacing w:before="0" w:after="0" w:line="240" w:lineRule="atLeast"/>
        <w:ind w:left="181" w:right="74"/>
        <w:rPr>
          <w:b/>
          <w:color w:val="000000" w:themeColor="text1"/>
        </w:rPr>
      </w:pP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возникновения</w:t>
      </w:r>
      <w:proofErr w:type="gramEnd"/>
      <w:r>
        <w:rPr>
          <w:color w:val="000000" w:themeColor="text1"/>
        </w:rPr>
        <w:t xml:space="preserve"> сбоя при оплате, обратитесь по номеру +7 (905) 4001476 или напишите на почту fond@kalmgu.ru</w:t>
      </w:r>
      <w:r>
        <w:rPr>
          <w:color w:val="000000" w:themeColor="text1"/>
        </w:rPr>
        <w:br/>
      </w:r>
      <w:r>
        <w:rPr>
          <w:b/>
          <w:color w:val="000000" w:themeColor="text1"/>
        </w:rPr>
        <w:t>Информация о мерах безопасности при проведении онлайн операций по банковской карте в сети интернет</w:t>
      </w:r>
    </w:p>
    <w:p w14:paraId="548D666A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color w:val="000000" w:themeColor="text1"/>
        </w:rPr>
        <w:t>Не сообщайте персональные данные или информацию о банковско</w:t>
      </w:r>
      <w:proofErr w:type="gramStart"/>
      <w:r>
        <w:rPr>
          <w:color w:val="000000" w:themeColor="text1"/>
        </w:rPr>
        <w:t>й(</w:t>
      </w:r>
      <w:proofErr w:type="gramEnd"/>
      <w:r>
        <w:rPr>
          <w:color w:val="000000" w:themeColor="text1"/>
        </w:rPr>
        <w:t>ом) карте (счете) через сеть Интернет, например ПИН, пароли доступа к ресурсам банка, срок действия банковской карты, кредитные лимиты, историю операций, персональные данные.</w:t>
      </w:r>
    </w:p>
    <w:p w14:paraId="4F9ECE2B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color w:val="000000" w:themeColor="text1"/>
        </w:rPr>
        <w:t>Проводите онлайн-операции по банковской карте только на защищенных страницах сайта, в адресной строке браузера появится «https://» и значок в виде закрытого замочка. Значок означает, что ваши данные будут передаваться в зашифрованном виде.</w:t>
      </w:r>
    </w:p>
    <w:p w14:paraId="1A582369" w14:textId="77777777" w:rsidR="004164DE" w:rsidRDefault="004164DE" w:rsidP="004164DE">
      <w:pPr>
        <w:pStyle w:val="ac"/>
        <w:spacing w:line="240" w:lineRule="atLeast"/>
        <w:rPr>
          <w:color w:val="000000" w:themeColor="text1"/>
        </w:rPr>
      </w:pPr>
      <w:r>
        <w:rPr>
          <w:color w:val="000000" w:themeColor="text1"/>
        </w:rPr>
        <w:t xml:space="preserve">Рекомендуется проводить онлайн-операции по банковской карте только со своего компьютера в целях сохранения конфиденциальности персональных данных </w:t>
      </w:r>
      <w:proofErr w:type="gramStart"/>
      <w:r>
        <w:rPr>
          <w:color w:val="000000" w:themeColor="text1"/>
        </w:rPr>
        <w:t>и(</w:t>
      </w:r>
      <w:proofErr w:type="gramEnd"/>
      <w:r>
        <w:rPr>
          <w:color w:val="000000" w:themeColor="text1"/>
        </w:rPr>
        <w:t>или) информации о банковской(ом) карте (счете).</w:t>
      </w:r>
    </w:p>
    <w:p w14:paraId="42533A2D" w14:textId="77777777" w:rsidR="004164DE" w:rsidRPr="006B2092" w:rsidRDefault="004164DE" w:rsidP="004164DE">
      <w:pPr>
        <w:pStyle w:val="af2"/>
        <w:ind w:left="0"/>
        <w:jc w:val="left"/>
        <w:rPr>
          <w:sz w:val="24"/>
          <w:szCs w:val="24"/>
        </w:rPr>
      </w:pPr>
      <w:r w:rsidRPr="006B2092">
        <w:rPr>
          <w:color w:val="000000" w:themeColor="text1"/>
          <w:sz w:val="24"/>
          <w:szCs w:val="24"/>
        </w:rPr>
        <w:t xml:space="preserve">В случае если онлайн-операции по банковской карте совершаются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6B2092">
        <w:rPr>
          <w:color w:val="000000" w:themeColor="text1"/>
          <w:sz w:val="24"/>
          <w:szCs w:val="24"/>
        </w:rPr>
        <w:t>web</w:t>
      </w:r>
      <w:proofErr w:type="spellEnd"/>
      <w:r w:rsidRPr="006B2092">
        <w:rPr>
          <w:color w:val="000000" w:themeColor="text1"/>
          <w:sz w:val="24"/>
          <w:szCs w:val="24"/>
        </w:rPr>
        <w:t>-страницу) </w:t>
      </w:r>
      <w:r w:rsidRPr="006B2092">
        <w:rPr>
          <w:b/>
          <w:color w:val="000000" w:themeColor="text1"/>
          <w:sz w:val="24"/>
          <w:szCs w:val="24"/>
        </w:rPr>
        <w:br/>
      </w:r>
    </w:p>
    <w:p w14:paraId="3DD3F9A1" w14:textId="77777777" w:rsidR="004164DE" w:rsidRDefault="004164DE" w:rsidP="004164DE">
      <w:pPr>
        <w:pStyle w:val="af2"/>
        <w:ind w:right="5673"/>
        <w:jc w:val="left"/>
      </w:pPr>
      <w:r>
        <w:t xml:space="preserve">Директор </w:t>
      </w:r>
    </w:p>
    <w:p w14:paraId="081C62D1" w14:textId="77777777" w:rsidR="004164DE" w:rsidRDefault="004164DE" w:rsidP="004164DE">
      <w:pPr>
        <w:pStyle w:val="af2"/>
        <w:ind w:right="5673"/>
        <w:jc w:val="left"/>
      </w:pPr>
      <w:r>
        <w:t xml:space="preserve">Г.Д. </w:t>
      </w:r>
      <w:proofErr w:type="spellStart"/>
      <w:r>
        <w:t>Инжинова</w:t>
      </w:r>
      <w:proofErr w:type="spellEnd"/>
    </w:p>
    <w:p w14:paraId="00000045" w14:textId="77777777" w:rsidR="00670DA4" w:rsidRDefault="00670D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496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4C" w14:textId="77777777" w:rsidR="00670DA4" w:rsidRDefault="00670D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4962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4E" w14:textId="41FF97AF" w:rsidR="00670DA4" w:rsidRDefault="0085699B" w:rsidP="006B20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4962"/>
        </w:tabs>
        <w:spacing w:after="0" w:line="240" w:lineRule="auto"/>
        <w:ind w:left="-567" w:firstLine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_______________________</w:t>
      </w:r>
    </w:p>
    <w:sectPr w:rsidR="00670DA4">
      <w:footerReference w:type="default" r:id="rId10"/>
      <w:pgSz w:w="11906" w:h="16838"/>
      <w:pgMar w:top="709" w:right="850" w:bottom="56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6C6B2" w14:textId="77777777" w:rsidR="0085699B" w:rsidRDefault="0085699B">
      <w:pPr>
        <w:spacing w:after="0" w:line="240" w:lineRule="auto"/>
      </w:pPr>
      <w:r>
        <w:separator/>
      </w:r>
    </w:p>
  </w:endnote>
  <w:endnote w:type="continuationSeparator" w:id="0">
    <w:p w14:paraId="6B9A838D" w14:textId="77777777" w:rsidR="0085699B" w:rsidRDefault="0085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F" w14:textId="77777777" w:rsidR="00670DA4" w:rsidRDefault="008569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0420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B2092">
      <w:rPr>
        <w:rFonts w:ascii="Times New Roman" w:eastAsia="Times New Roman" w:hAnsi="Times New Roman" w:cs="Times New Roman"/>
        <w:noProof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6B336" w14:textId="77777777" w:rsidR="0085699B" w:rsidRDefault="0085699B">
      <w:pPr>
        <w:spacing w:after="0" w:line="240" w:lineRule="auto"/>
      </w:pPr>
      <w:r>
        <w:separator/>
      </w:r>
    </w:p>
  </w:footnote>
  <w:footnote w:type="continuationSeparator" w:id="0">
    <w:p w14:paraId="30C569CA" w14:textId="77777777" w:rsidR="0085699B" w:rsidRDefault="00856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945E1"/>
    <w:multiLevelType w:val="multilevel"/>
    <w:tmpl w:val="83085C00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" w:hanging="6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720" w:hanging="6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41" w:hanging="6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62" w:hanging="6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083" w:hanging="6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204" w:hanging="6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24" w:hanging="65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0DA4"/>
    <w:rsid w:val="000420FF"/>
    <w:rsid w:val="004164DE"/>
    <w:rsid w:val="00670DA4"/>
    <w:rsid w:val="006B2092"/>
    <w:rsid w:val="00723B76"/>
    <w:rsid w:val="0085699B"/>
    <w:rsid w:val="00F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sotbivkoj3">
    <w:name w:val="Text s otbivkoj 3"/>
    <w:basedOn w:val="a"/>
    <w:rsid w:val="00FF3859"/>
    <w:pPr>
      <w:widowControl w:val="0"/>
      <w:autoSpaceDE w:val="0"/>
      <w:autoSpaceDN w:val="0"/>
      <w:adjustRightInd w:val="0"/>
      <w:spacing w:before="170" w:after="0" w:line="288" w:lineRule="auto"/>
      <w:ind w:left="737"/>
      <w:jc w:val="both"/>
    </w:pPr>
    <w:rPr>
      <w:rFonts w:ascii="PragmaticaC" w:eastAsia="Times New Roman" w:hAnsi="PragmaticaC" w:cs="Times New Roman"/>
      <w:color w:val="000000"/>
    </w:rPr>
  </w:style>
  <w:style w:type="character" w:styleId="a4">
    <w:name w:val="Hyperlink"/>
    <w:basedOn w:val="a0"/>
    <w:uiPriority w:val="99"/>
    <w:unhideWhenUsed/>
    <w:rsid w:val="00FF385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6541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6541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6541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54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541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541A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A57955"/>
  </w:style>
  <w:style w:type="paragraph" w:styleId="ac">
    <w:name w:val="Normal (Web)"/>
    <w:basedOn w:val="a"/>
    <w:uiPriority w:val="99"/>
    <w:rsid w:val="00DD307F"/>
    <w:pPr>
      <w:spacing w:before="280" w:after="280" w:line="240" w:lineRule="auto"/>
      <w:ind w:left="180" w:right="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7C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6B04"/>
  </w:style>
  <w:style w:type="paragraph" w:styleId="af">
    <w:name w:val="footer"/>
    <w:basedOn w:val="a"/>
    <w:link w:val="af0"/>
    <w:uiPriority w:val="99"/>
    <w:unhideWhenUsed/>
    <w:rsid w:val="007C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6B04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Body Text"/>
    <w:basedOn w:val="a"/>
    <w:link w:val="af3"/>
    <w:uiPriority w:val="1"/>
    <w:semiHidden/>
    <w:unhideWhenUsed/>
    <w:qFormat/>
    <w:rsid w:val="004164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4164D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4">
    <w:name w:val="List Paragraph"/>
    <w:basedOn w:val="a"/>
    <w:uiPriority w:val="1"/>
    <w:qFormat/>
    <w:rsid w:val="004164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f5">
    <w:name w:val="Strong"/>
    <w:basedOn w:val="a0"/>
    <w:uiPriority w:val="22"/>
    <w:qFormat/>
    <w:rsid w:val="0041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sotbivkoj3">
    <w:name w:val="Text s otbivkoj 3"/>
    <w:basedOn w:val="a"/>
    <w:rsid w:val="00FF3859"/>
    <w:pPr>
      <w:widowControl w:val="0"/>
      <w:autoSpaceDE w:val="0"/>
      <w:autoSpaceDN w:val="0"/>
      <w:adjustRightInd w:val="0"/>
      <w:spacing w:before="170" w:after="0" w:line="288" w:lineRule="auto"/>
      <w:ind w:left="737"/>
      <w:jc w:val="both"/>
    </w:pPr>
    <w:rPr>
      <w:rFonts w:ascii="PragmaticaC" w:eastAsia="Times New Roman" w:hAnsi="PragmaticaC" w:cs="Times New Roman"/>
      <w:color w:val="000000"/>
    </w:rPr>
  </w:style>
  <w:style w:type="character" w:styleId="a4">
    <w:name w:val="Hyperlink"/>
    <w:basedOn w:val="a0"/>
    <w:uiPriority w:val="99"/>
    <w:unhideWhenUsed/>
    <w:rsid w:val="00FF385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6541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6541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6541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54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541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541A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A57955"/>
  </w:style>
  <w:style w:type="paragraph" w:styleId="ac">
    <w:name w:val="Normal (Web)"/>
    <w:basedOn w:val="a"/>
    <w:uiPriority w:val="99"/>
    <w:rsid w:val="00DD307F"/>
    <w:pPr>
      <w:spacing w:before="280" w:after="280" w:line="240" w:lineRule="auto"/>
      <w:ind w:left="180" w:right="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7C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6B04"/>
  </w:style>
  <w:style w:type="paragraph" w:styleId="af">
    <w:name w:val="footer"/>
    <w:basedOn w:val="a"/>
    <w:link w:val="af0"/>
    <w:uiPriority w:val="99"/>
    <w:unhideWhenUsed/>
    <w:rsid w:val="007C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6B04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Body Text"/>
    <w:basedOn w:val="a"/>
    <w:link w:val="af3"/>
    <w:uiPriority w:val="1"/>
    <w:semiHidden/>
    <w:unhideWhenUsed/>
    <w:qFormat/>
    <w:rsid w:val="004164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4164D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4">
    <w:name w:val="List Paragraph"/>
    <w:basedOn w:val="a"/>
    <w:uiPriority w:val="1"/>
    <w:qFormat/>
    <w:rsid w:val="004164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f5">
    <w:name w:val="Strong"/>
    <w:basedOn w:val="a0"/>
    <w:uiPriority w:val="22"/>
    <w:qFormat/>
    <w:rsid w:val="0041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21788/232320da1a7ca3900f03dcb13b40e6a71e246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3KrO6lfJ9b3ozA01BDCtnqg3Q==">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sofiaprohorova@hotmail.com</dc:creator>
  <cp:lastModifiedBy>Sony</cp:lastModifiedBy>
  <cp:revision>7</cp:revision>
  <dcterms:created xsi:type="dcterms:W3CDTF">2024-05-21T10:39:00Z</dcterms:created>
  <dcterms:modified xsi:type="dcterms:W3CDTF">2024-08-17T16:07:00Z</dcterms:modified>
</cp:coreProperties>
</file>